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ANASINIFI – İLKOKUL (1. VE 2. SINIF)</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SINIR KOYMA -  ETKİNLİK </w:t>
      </w:r>
    </w:p>
    <w:tbl>
      <w:tblPr>
        <w:tblStyle w:val="Table1"/>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552"/>
        <w:tblGridChange w:id="0">
          <w:tblGrid>
            <w:gridCol w:w="2660"/>
            <w:gridCol w:w="6552"/>
          </w:tblGrid>
        </w:tblGridChange>
      </w:tblGrid>
      <w:tr>
        <w:trPr>
          <w:cantSplit w:val="0"/>
          <w:trHeight w:val="583" w:hRule="atLeast"/>
          <w:tblHeader w:val="0"/>
        </w:trPr>
        <w:tc>
          <w:tcPr>
            <w:vAlign w:val="center"/>
          </w:tcPr>
          <w:p w:rsidR="00000000" w:rsidDel="00000000" w:rsidP="00000000" w:rsidRDefault="00000000" w:rsidRPr="00000000" w14:paraId="00000003">
            <w:pPr>
              <w:rPr>
                <w:b w:val="1"/>
              </w:rPr>
            </w:pPr>
            <w:r w:rsidDel="00000000" w:rsidR="00000000" w:rsidRPr="00000000">
              <w:rPr>
                <w:b w:val="1"/>
                <w:rtl w:val="0"/>
              </w:rPr>
              <w:t xml:space="preserve">ETKİNLİĞİN ADI</w:t>
            </w:r>
          </w:p>
        </w:tc>
        <w:tc>
          <w:tcPr>
            <w:vAlign w:val="center"/>
          </w:tcPr>
          <w:p w:rsidR="00000000" w:rsidDel="00000000" w:rsidP="00000000" w:rsidRDefault="00000000" w:rsidRPr="00000000" w14:paraId="00000004">
            <w:pPr>
              <w:rPr/>
            </w:pPr>
            <w:r w:rsidDel="00000000" w:rsidR="00000000" w:rsidRPr="00000000">
              <w:rPr>
                <w:rtl w:val="0"/>
              </w:rPr>
              <w:t xml:space="preserve">Sınır Koyma</w:t>
            </w:r>
          </w:p>
        </w:tc>
      </w:tr>
      <w:tr>
        <w:trPr>
          <w:cantSplit w:val="0"/>
          <w:trHeight w:val="549" w:hRule="atLeast"/>
          <w:tblHeader w:val="0"/>
        </w:trPr>
        <w:tc>
          <w:tcPr>
            <w:vAlign w:val="center"/>
          </w:tcPr>
          <w:p w:rsidR="00000000" w:rsidDel="00000000" w:rsidP="00000000" w:rsidRDefault="00000000" w:rsidRPr="00000000" w14:paraId="00000005">
            <w:pPr>
              <w:rPr>
                <w:b w:val="1"/>
              </w:rPr>
            </w:pPr>
            <w:r w:rsidDel="00000000" w:rsidR="00000000" w:rsidRPr="00000000">
              <w:rPr>
                <w:b w:val="1"/>
                <w:rtl w:val="0"/>
              </w:rPr>
              <w:t xml:space="preserve">KADEME</w:t>
            </w:r>
          </w:p>
        </w:tc>
        <w:tc>
          <w:tcPr>
            <w:vAlign w:val="center"/>
          </w:tcPr>
          <w:p w:rsidR="00000000" w:rsidDel="00000000" w:rsidP="00000000" w:rsidRDefault="00000000" w:rsidRPr="00000000" w14:paraId="00000006">
            <w:pPr>
              <w:rPr/>
            </w:pPr>
            <w:r w:rsidDel="00000000" w:rsidR="00000000" w:rsidRPr="00000000">
              <w:rPr>
                <w:rtl w:val="0"/>
              </w:rPr>
              <w:t xml:space="preserve">Anasınıfı – İlkokul 1.-2. sınıf</w:t>
            </w:r>
          </w:p>
        </w:tc>
      </w:tr>
      <w:tr>
        <w:trPr>
          <w:cantSplit w:val="0"/>
          <w:trHeight w:val="429" w:hRule="atLeast"/>
          <w:tblHeader w:val="0"/>
        </w:trPr>
        <w:tc>
          <w:tcPr>
            <w:vAlign w:val="center"/>
          </w:tcPr>
          <w:p w:rsidR="00000000" w:rsidDel="00000000" w:rsidP="00000000" w:rsidRDefault="00000000" w:rsidRPr="00000000" w14:paraId="00000007">
            <w:pPr>
              <w:rPr>
                <w:b w:val="1"/>
              </w:rPr>
            </w:pPr>
            <w:r w:rsidDel="00000000" w:rsidR="00000000" w:rsidRPr="00000000">
              <w:rPr>
                <w:b w:val="1"/>
                <w:rtl w:val="0"/>
              </w:rPr>
              <w:t xml:space="preserve">KAZANIM</w:t>
            </w:r>
          </w:p>
        </w:tc>
        <w:tc>
          <w:tcPr>
            <w:vAlign w:val="center"/>
          </w:tcPr>
          <w:p w:rsidR="00000000" w:rsidDel="00000000" w:rsidP="00000000" w:rsidRDefault="00000000" w:rsidRPr="00000000" w14:paraId="00000008">
            <w:pPr>
              <w:rPr/>
            </w:pPr>
            <w:r w:rsidDel="00000000" w:rsidR="00000000" w:rsidRPr="00000000">
              <w:rPr>
                <w:rtl w:val="0"/>
              </w:rPr>
              <w:t xml:space="preserve">Kişisel sınır kavramının farkına varır</w:t>
            </w:r>
          </w:p>
          <w:p w:rsidR="00000000" w:rsidDel="00000000" w:rsidP="00000000" w:rsidRDefault="00000000" w:rsidRPr="00000000" w14:paraId="00000009">
            <w:pPr>
              <w:rPr/>
            </w:pPr>
            <w:r w:rsidDel="00000000" w:rsidR="00000000" w:rsidRPr="00000000">
              <w:rPr>
                <w:rtl w:val="0"/>
              </w:rPr>
              <w:t xml:space="preserve">Kişisel sınırların önemini kavrar</w:t>
            </w:r>
          </w:p>
          <w:p w:rsidR="00000000" w:rsidDel="00000000" w:rsidP="00000000" w:rsidRDefault="00000000" w:rsidRPr="00000000" w14:paraId="0000000A">
            <w:pPr>
              <w:rPr/>
            </w:pPr>
            <w:r w:rsidDel="00000000" w:rsidR="00000000" w:rsidRPr="00000000">
              <w:rPr>
                <w:rtl w:val="0"/>
              </w:rPr>
              <w:t xml:space="preserve">Kişisel sınırlarını nasıl koruyacağını bilir</w:t>
            </w:r>
          </w:p>
          <w:p w:rsidR="00000000" w:rsidDel="00000000" w:rsidP="00000000" w:rsidRDefault="00000000" w:rsidRPr="00000000" w14:paraId="0000000B">
            <w:pPr>
              <w:rPr/>
            </w:pPr>
            <w:r w:rsidDel="00000000" w:rsidR="00000000" w:rsidRPr="00000000">
              <w:rPr>
                <w:rtl w:val="0"/>
              </w:rPr>
              <w:t xml:space="preserve">Başkalarının kişisel sınırlarına saygı duyar</w:t>
            </w:r>
          </w:p>
        </w:tc>
      </w:tr>
      <w:tr>
        <w:trPr>
          <w:cantSplit w:val="0"/>
          <w:trHeight w:val="421" w:hRule="atLeast"/>
          <w:tblHeader w:val="0"/>
        </w:trPr>
        <w:tc>
          <w:tcPr>
            <w:vAlign w:val="center"/>
          </w:tcPr>
          <w:p w:rsidR="00000000" w:rsidDel="00000000" w:rsidP="00000000" w:rsidRDefault="00000000" w:rsidRPr="00000000" w14:paraId="0000000C">
            <w:pPr>
              <w:rPr>
                <w:b w:val="1"/>
              </w:rPr>
            </w:pPr>
            <w:r w:rsidDel="00000000" w:rsidR="00000000" w:rsidRPr="00000000">
              <w:rPr>
                <w:b w:val="1"/>
                <w:rtl w:val="0"/>
              </w:rPr>
              <w:t xml:space="preserve">ÖĞRENCİ SAYISI</w:t>
            </w:r>
          </w:p>
        </w:tc>
        <w:tc>
          <w:tcPr>
            <w:vAlign w:val="center"/>
          </w:tcPr>
          <w:p w:rsidR="00000000" w:rsidDel="00000000" w:rsidP="00000000" w:rsidRDefault="00000000" w:rsidRPr="00000000" w14:paraId="0000000D">
            <w:pPr>
              <w:rPr/>
            </w:pPr>
            <w:r w:rsidDel="00000000" w:rsidR="00000000" w:rsidRPr="00000000">
              <w:rPr>
                <w:rtl w:val="0"/>
              </w:rPr>
              <w:t xml:space="preserve">Tüm Sınıf</w:t>
            </w:r>
          </w:p>
        </w:tc>
      </w:tr>
      <w:tr>
        <w:trPr>
          <w:cantSplit w:val="0"/>
          <w:trHeight w:val="541" w:hRule="atLeast"/>
          <w:tblHeader w:val="0"/>
        </w:trPr>
        <w:tc>
          <w:tcPr>
            <w:vAlign w:val="center"/>
          </w:tcPr>
          <w:p w:rsidR="00000000" w:rsidDel="00000000" w:rsidP="00000000" w:rsidRDefault="00000000" w:rsidRPr="00000000" w14:paraId="0000000E">
            <w:pPr>
              <w:rPr>
                <w:b w:val="1"/>
              </w:rPr>
            </w:pPr>
            <w:r w:rsidDel="00000000" w:rsidR="00000000" w:rsidRPr="00000000">
              <w:rPr>
                <w:b w:val="1"/>
                <w:rtl w:val="0"/>
              </w:rPr>
              <w:t xml:space="preserve">SÜRE</w:t>
            </w:r>
          </w:p>
        </w:tc>
        <w:tc>
          <w:tcPr>
            <w:vAlign w:val="center"/>
          </w:tcPr>
          <w:p w:rsidR="00000000" w:rsidDel="00000000" w:rsidP="00000000" w:rsidRDefault="00000000" w:rsidRPr="00000000" w14:paraId="0000000F">
            <w:pPr>
              <w:rPr/>
            </w:pPr>
            <w:r w:rsidDel="00000000" w:rsidR="00000000" w:rsidRPr="00000000">
              <w:rPr>
                <w:rtl w:val="0"/>
              </w:rPr>
              <w:t xml:space="preserve">40 Dakika</w:t>
            </w:r>
          </w:p>
        </w:tc>
      </w:tr>
      <w:tr>
        <w:trPr>
          <w:cantSplit w:val="0"/>
          <w:trHeight w:val="541" w:hRule="atLeast"/>
          <w:tblHeader w:val="0"/>
        </w:trPr>
        <w:tc>
          <w:tcPr>
            <w:vAlign w:val="center"/>
          </w:tcPr>
          <w:p w:rsidR="00000000" w:rsidDel="00000000" w:rsidP="00000000" w:rsidRDefault="00000000" w:rsidRPr="00000000" w14:paraId="00000010">
            <w:pPr>
              <w:rPr>
                <w:b w:val="1"/>
              </w:rPr>
            </w:pPr>
            <w:r w:rsidDel="00000000" w:rsidR="00000000" w:rsidRPr="00000000">
              <w:rPr>
                <w:b w:val="1"/>
                <w:rtl w:val="0"/>
              </w:rPr>
              <w:t xml:space="preserve">ARAÇ-GEREÇ</w:t>
            </w:r>
          </w:p>
        </w:tc>
        <w:tc>
          <w:tcPr>
            <w:vAlign w:val="center"/>
          </w:tcPr>
          <w:p w:rsidR="00000000" w:rsidDel="00000000" w:rsidP="00000000" w:rsidRDefault="00000000" w:rsidRPr="00000000" w14:paraId="00000011">
            <w:pPr>
              <w:rPr/>
            </w:pPr>
            <w:r w:rsidDel="00000000" w:rsidR="00000000" w:rsidRPr="00000000">
              <w:rPr>
                <w:rtl w:val="0"/>
              </w:rPr>
              <w:t xml:space="preserve">Hulahop</w:t>
            </w:r>
          </w:p>
          <w:p w:rsidR="00000000" w:rsidDel="00000000" w:rsidP="00000000" w:rsidRDefault="00000000" w:rsidRPr="00000000" w14:paraId="00000012">
            <w:pPr>
              <w:rPr/>
            </w:pPr>
            <w:r w:rsidDel="00000000" w:rsidR="00000000" w:rsidRPr="00000000">
              <w:rPr>
                <w:rtl w:val="0"/>
              </w:rPr>
              <w:t xml:space="preserve">Kişisel Sınırlar Anasınıfı - İlkokul Sunumu</w:t>
            </w:r>
          </w:p>
          <w:p w:rsidR="00000000" w:rsidDel="00000000" w:rsidP="00000000" w:rsidRDefault="00000000" w:rsidRPr="00000000" w14:paraId="00000013">
            <w:pPr>
              <w:rPr/>
            </w:pPr>
            <w:r w:rsidDel="00000000" w:rsidR="00000000" w:rsidRPr="00000000">
              <w:rPr>
                <w:rtl w:val="0"/>
              </w:rPr>
              <w:t xml:space="preserve">Anasınıfı için </w:t>
            </w:r>
            <w:r w:rsidDel="00000000" w:rsidR="00000000" w:rsidRPr="00000000">
              <w:rPr>
                <w:rtl w:val="0"/>
              </w:rPr>
              <w:t xml:space="preserve">boyama (öğrenci sayısınca)</w:t>
            </w:r>
          </w:p>
          <w:p w:rsidR="00000000" w:rsidDel="00000000" w:rsidP="00000000" w:rsidRDefault="00000000" w:rsidRPr="00000000" w14:paraId="00000014">
            <w:pPr>
              <w:rPr/>
            </w:pPr>
            <w:r w:rsidDel="00000000" w:rsidR="00000000" w:rsidRPr="00000000">
              <w:rPr>
                <w:rtl w:val="0"/>
              </w:rPr>
              <w:t xml:space="preserve">1.2. sınıflar için kişisel sınırlar çalışma sayfası (öğrenci sayısınca)</w:t>
            </w:r>
          </w:p>
          <w:p w:rsidR="00000000" w:rsidDel="00000000" w:rsidP="00000000" w:rsidRDefault="00000000" w:rsidRPr="00000000" w14:paraId="00000015">
            <w:pPr>
              <w:rPr/>
            </w:pPr>
            <w:r w:rsidDel="00000000" w:rsidR="00000000" w:rsidRPr="00000000">
              <w:rPr>
                <w:rtl w:val="0"/>
              </w:rPr>
            </w:r>
          </w:p>
        </w:tc>
      </w:tr>
      <w:tr>
        <w:trPr>
          <w:cantSplit w:val="0"/>
          <w:trHeight w:val="563" w:hRule="atLeast"/>
          <w:tblHeader w:val="0"/>
        </w:trPr>
        <w:tc>
          <w:tcPr>
            <w:vAlign w:val="center"/>
          </w:tcPr>
          <w:p w:rsidR="00000000" w:rsidDel="00000000" w:rsidP="00000000" w:rsidRDefault="00000000" w:rsidRPr="00000000" w14:paraId="00000016">
            <w:pPr>
              <w:rPr>
                <w:b w:val="1"/>
              </w:rPr>
            </w:pPr>
            <w:r w:rsidDel="00000000" w:rsidR="00000000" w:rsidRPr="00000000">
              <w:rPr>
                <w:b w:val="1"/>
                <w:rtl w:val="0"/>
              </w:rPr>
              <w:t xml:space="preserve">ORTAM</w:t>
            </w:r>
          </w:p>
        </w:tc>
        <w:tc>
          <w:tcPr>
            <w:vAlign w:val="center"/>
          </w:tcPr>
          <w:p w:rsidR="00000000" w:rsidDel="00000000" w:rsidP="00000000" w:rsidRDefault="00000000" w:rsidRPr="00000000" w14:paraId="00000017">
            <w:pPr>
              <w:rPr/>
            </w:pPr>
            <w:r w:rsidDel="00000000" w:rsidR="00000000" w:rsidRPr="00000000">
              <w:rPr>
                <w:rtl w:val="0"/>
              </w:rPr>
              <w:t xml:space="preserve">Sınıf</w:t>
            </w:r>
          </w:p>
        </w:tc>
      </w:tr>
      <w:tr>
        <w:trPr>
          <w:cantSplit w:val="0"/>
          <w:trHeight w:val="415" w:hRule="atLeast"/>
          <w:tblHeader w:val="0"/>
        </w:trPr>
        <w:tc>
          <w:tcPr>
            <w:vAlign w:val="center"/>
          </w:tcPr>
          <w:p w:rsidR="00000000" w:rsidDel="00000000" w:rsidP="00000000" w:rsidRDefault="00000000" w:rsidRPr="00000000" w14:paraId="00000018">
            <w:pPr>
              <w:rPr>
                <w:b w:val="1"/>
              </w:rPr>
            </w:pPr>
            <w:r w:rsidDel="00000000" w:rsidR="00000000" w:rsidRPr="00000000">
              <w:rPr>
                <w:b w:val="1"/>
                <w:rtl w:val="0"/>
              </w:rPr>
              <w:t xml:space="preserve">OTURMA DÜZENİ</w:t>
            </w:r>
          </w:p>
        </w:tc>
        <w:tc>
          <w:tcPr>
            <w:vAlign w:val="center"/>
          </w:tcPr>
          <w:p w:rsidR="00000000" w:rsidDel="00000000" w:rsidP="00000000" w:rsidRDefault="00000000" w:rsidRPr="00000000" w14:paraId="00000019">
            <w:pPr>
              <w:rPr/>
            </w:pPr>
            <w:r w:rsidDel="00000000" w:rsidR="00000000" w:rsidRPr="00000000">
              <w:rPr>
                <w:rtl w:val="0"/>
              </w:rPr>
              <w:t xml:space="preserve">Sınıf oturma düzeni</w:t>
            </w:r>
          </w:p>
        </w:tc>
      </w:tr>
      <w:tr>
        <w:trPr>
          <w:cantSplit w:val="0"/>
          <w:trHeight w:val="1559" w:hRule="atLeast"/>
          <w:tblHeader w:val="0"/>
        </w:trPr>
        <w:tc>
          <w:tcPr>
            <w:gridSpan w:val="2"/>
            <w:vAlign w:val="center"/>
          </w:tcPr>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SÜREÇ:</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Psikolojik danışman sınıfa bir hulahop ile girer. Konu ile ilgili ipucu vermeden önce, öğrencilerden kişisel sınırlar konusunda daha fazla sınıra gereksinimi olduğunu gözlemlediği bir öğrenciyi davet ederek hulahopun içine alır. Çemberin içinde tek başına olmanın nasıl bir duygu olduğu sorulur. Sonra çemberde ona dahil olması için başka bir öğrenci davet edilir. Nasıl hissettikleri öğrenilerek çemberin büyüklüğüne göre alabileceği kadar öğrenci alınarak süreç devam ettirilir ve nasıl hissettikleri sorulur.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Çember yeterince kalabalıklaştığında çemberin içinde bulunmanın, yer kalmamasının, herkesin birbirine çok yakın olmasının ne kadar rahatsız edici olduğu ifade edilir.</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Ardından psikolojik danışman hulahopu kendisi kullanarak herkesin çevresinde görünmeyen bir çember olduğundan ve buna “Kişisel Sınır” dendiğinden bahsederek, öğrencilerin önbilgilerini yoklar.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Ardından konu ile ilgili sunum üzerinden işbirlikçi bir çalışma gerçekleştirilir.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Öğrencilerden sunum sonunda kendilerini değerlendirmeleri istenir.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Kademe düzeyine göre etkinlikler öğrencilere verilir.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sınırları bilmenin ve kendi sınırlarını koruyarak, başkalarının sınırlarına saygı duymanın öneminden bahsedilerek etkinlik sonlandırılır.</w:t>
            </w:r>
          </w:p>
        </w:tc>
      </w:tr>
    </w:tbl>
    <w:p w:rsidR="00000000" w:rsidDel="00000000" w:rsidP="00000000" w:rsidRDefault="00000000" w:rsidRPr="00000000" w14:paraId="00000024">
      <w:pPr>
        <w:tabs>
          <w:tab w:val="left" w:leader="none" w:pos="4080"/>
        </w:tabs>
        <w:rPr>
          <w:sz w:val="24"/>
          <w:szCs w:val="24"/>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2023-2024 EĞİTİM ÖĞRETİM YILI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PDR HİZMETLERİ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İLKOKUL İÇERİK HAZIRLAMA KOMİSYONU</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75293" cy="643276"/>
          <wp:effectExtent b="0" l="0" r="0" t="0"/>
          <wp:docPr descr="C:\Users\WİN7\Desktop\verimli ders çalışma teknikleri\logo.png" id="2" name="image1.png"/>
          <a:graphic>
            <a:graphicData uri="http://schemas.openxmlformats.org/drawingml/2006/picture">
              <pic:pic>
                <pic:nvPicPr>
                  <pic:cNvPr descr="C:\Users\WİN7\Desktop\verimli ders çalışma teknikleri\logo.png" id="0" name="image1.png"/>
                  <pic:cNvPicPr preferRelativeResize="0"/>
                </pic:nvPicPr>
                <pic:blipFill>
                  <a:blip r:embed="rId1"/>
                  <a:srcRect b="0" l="0" r="0" t="0"/>
                  <a:stretch>
                    <a:fillRect/>
                  </a:stretch>
                </pic:blipFill>
                <pic:spPr>
                  <a:xfrm>
                    <a:off x="0" y="0"/>
                    <a:ext cx="1675293" cy="643276"/>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Default" w:customStyle="1">
    <w:name w:val="Default"/>
    <w:rsid w:val="0035795F"/>
    <w:pPr>
      <w:autoSpaceDE w:val="0"/>
      <w:autoSpaceDN w:val="0"/>
      <w:adjustRightInd w:val="0"/>
      <w:spacing w:after="0" w:line="240" w:lineRule="auto"/>
    </w:pPr>
    <w:rPr>
      <w:rFonts w:ascii="Century Gothic" w:cs="Century Gothic" w:hAnsi="Century Gothic"/>
      <w:color w:val="000000"/>
      <w:sz w:val="24"/>
      <w:szCs w:val="24"/>
    </w:rPr>
  </w:style>
  <w:style w:type="table" w:styleId="TabloKlavuzu">
    <w:name w:val="Table Grid"/>
    <w:basedOn w:val="NormalTablo"/>
    <w:uiPriority w:val="59"/>
    <w:rsid w:val="0035795F"/>
    <w:pPr>
      <w:spacing w:after="0" w:line="240" w:lineRule="auto"/>
    </w:pPr>
    <w:rPr>
      <w:rFonts w:eastAsiaTheme="minorEastAsia"/>
      <w:lang w:eastAsia="tr-TR"/>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tbilgi">
    <w:name w:val="header"/>
    <w:basedOn w:val="Normal"/>
    <w:link w:val="stbilgiChar"/>
    <w:uiPriority w:val="99"/>
    <w:unhideWhenUsed w:val="1"/>
    <w:rsid w:val="000923AA"/>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0923AA"/>
  </w:style>
  <w:style w:type="paragraph" w:styleId="Altbilgi">
    <w:name w:val="footer"/>
    <w:basedOn w:val="Normal"/>
    <w:link w:val="AltbilgiChar"/>
    <w:uiPriority w:val="99"/>
    <w:unhideWhenUsed w:val="1"/>
    <w:rsid w:val="000923AA"/>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0923AA"/>
  </w:style>
  <w:style w:type="paragraph" w:styleId="AralkYok">
    <w:name w:val="No Spacing"/>
    <w:uiPriority w:val="1"/>
    <w:qFormat w:val="1"/>
    <w:rsid w:val="00F23D53"/>
    <w:pPr>
      <w:spacing w:after="0" w:line="240" w:lineRule="auto"/>
    </w:pPr>
  </w:style>
  <w:style w:type="paragraph" w:styleId="ListeParagraf">
    <w:name w:val="List Paragraph"/>
    <w:basedOn w:val="Normal"/>
    <w:uiPriority w:val="34"/>
    <w:qFormat w:val="1"/>
    <w:rsid w:val="005C60F9"/>
    <w:pPr>
      <w:ind w:left="720"/>
      <w:contextualSpacing w:val="1"/>
    </w:pPr>
  </w:style>
  <w:style w:type="paragraph" w:styleId="BalonMetni">
    <w:name w:val="Balloon Text"/>
    <w:basedOn w:val="Normal"/>
    <w:link w:val="BalonMetniChar"/>
    <w:uiPriority w:val="99"/>
    <w:semiHidden w:val="1"/>
    <w:unhideWhenUsed w:val="1"/>
    <w:rsid w:val="00B77049"/>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B7704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EoWttyIuUaYRiB6IiB+ma7nnFg==">CgMxLjAyCGguZ2pkZ3hzOAByITFiWFc1SGJ4NHVDU2xWandyZlhPNktwcDB6cjhlTHVhdw==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2018-11-09T12:20:00Z</dcterms:created>
  <dc:creator>fujitsu</dc:creator>
</cp:coreProperties>
</file>